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 7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7E41A7">
        <w:rPr>
          <w:rFonts w:ascii="Montserrat" w:hAnsi="Montserrat"/>
        </w:rPr>
        <w:t>Music</w:t>
      </w:r>
      <w:r w:rsidRPr="00911B11">
        <w:rPr>
          <w:rFonts w:ascii="Montserrat" w:hAnsi="Montserrat"/>
        </w:rPr>
        <w:t xml:space="preserve"> curriculum intends to</w:t>
      </w:r>
      <w:r w:rsidR="007E41A7">
        <w:rPr>
          <w:rFonts w:ascii="Montserrat" w:hAnsi="Montserrat"/>
        </w:rPr>
        <w:t xml:space="preserve"> teach the students the essential skills and vocabulary for studying Music.</w:t>
      </w:r>
      <w:r w:rsidRPr="00911B11">
        <w:rPr>
          <w:rFonts w:ascii="Montserrat" w:hAnsi="Montserrat"/>
        </w:rPr>
        <w:t xml:space="preserve"> This</w:t>
      </w:r>
      <w:r w:rsidR="007E41A7">
        <w:rPr>
          <w:rFonts w:ascii="Montserrat" w:hAnsi="Montserrat"/>
        </w:rPr>
        <w:t xml:space="preserve"> means that they will</w:t>
      </w:r>
      <w:r w:rsidRPr="00911B11">
        <w:rPr>
          <w:rFonts w:ascii="Montserrat" w:hAnsi="Montserrat"/>
        </w:rPr>
        <w:t>:</w:t>
      </w:r>
    </w:p>
    <w:p w:rsidR="007C7D3D" w:rsidRPr="00911B11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Know and understand the Elements of Music vocabulary</w:t>
      </w:r>
    </w:p>
    <w:p w:rsidR="004C1264" w:rsidRPr="00911B11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symbols involved in reading musical notation</w:t>
      </w:r>
    </w:p>
    <w:p w:rsidR="004C1264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musical notation to notate their compositions</w:t>
      </w:r>
    </w:p>
    <w:p w:rsidR="007E41A7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Know the four families of instruments and the differences between them</w:t>
      </w:r>
    </w:p>
    <w:p w:rsidR="007E41A7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Learn basic keyboard-playing skills</w:t>
      </w:r>
      <w:r w:rsidR="007C02D8">
        <w:rPr>
          <w:rFonts w:ascii="Montserrat" w:hAnsi="Montserrat"/>
        </w:rPr>
        <w:t xml:space="preserve"> including using the correct fingers and the opportunity to play with two hands</w:t>
      </w:r>
    </w:p>
    <w:p w:rsidR="007E41A7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Learn to play specific pieces of music</w:t>
      </w:r>
    </w:p>
    <w:p w:rsidR="007E41A7" w:rsidRDefault="007E41A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Compose music </w:t>
      </w:r>
      <w:r w:rsidR="007C02D8">
        <w:rPr>
          <w:rFonts w:ascii="Montserrat" w:hAnsi="Montserrat"/>
        </w:rPr>
        <w:t>both individually and in groups</w:t>
      </w:r>
    </w:p>
    <w:p w:rsidR="007E41A7" w:rsidRDefault="007C02D8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Listen to and describe music of differing styles and genres</w:t>
      </w:r>
    </w:p>
    <w:p w:rsidR="007E41A7" w:rsidRDefault="007C02D8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Learn about music from different countries and cultures</w:t>
      </w:r>
    </w:p>
    <w:p w:rsidR="007C02D8" w:rsidRPr="00911B11" w:rsidRDefault="007C02D8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Sing together as a class.</w:t>
      </w:r>
    </w:p>
    <w:p w:rsidR="00911B11" w:rsidRDefault="00911B11">
      <w:pPr>
        <w:rPr>
          <w:rFonts w:ascii="Montserrat" w:hAnsi="Montserrat"/>
        </w:rPr>
      </w:pPr>
    </w:p>
    <w:p w:rsidR="007C7D3D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teaches the fundamental ideas which are the building blocks of </w:t>
      </w:r>
      <w:r w:rsidR="00DC59B5">
        <w:rPr>
          <w:rFonts w:ascii="Montserrat" w:hAnsi="Montserrat"/>
        </w:rPr>
        <w:t>Musical</w:t>
      </w:r>
      <w:r w:rsidRPr="00911B11">
        <w:rPr>
          <w:rFonts w:ascii="Montserrat" w:hAnsi="Montserrat"/>
        </w:rPr>
        <w:t xml:space="preserve"> understanding, and we sequence these in the best order so that student</w:t>
      </w:r>
      <w:r w:rsidR="00752E5C">
        <w:rPr>
          <w:rFonts w:ascii="Montserrat" w:hAnsi="Montserrat"/>
        </w:rPr>
        <w:t xml:space="preserve">s can see how these </w:t>
      </w:r>
      <w:r w:rsidRPr="00911B11">
        <w:rPr>
          <w:rFonts w:ascii="Montserrat" w:hAnsi="Montserrat"/>
        </w:rPr>
        <w:t xml:space="preserve">ideas link together. </w:t>
      </w:r>
      <w:bookmarkStart w:id="0" w:name="_GoBack"/>
      <w:bookmarkEnd w:id="0"/>
    </w:p>
    <w:p w:rsidR="000F6EC1" w:rsidRDefault="000F6EC1">
      <w:pPr>
        <w:rPr>
          <w:rFonts w:ascii="Montserrat" w:hAnsi="Montserrat"/>
        </w:rPr>
      </w:pPr>
    </w:p>
    <w:p w:rsidR="00DC59B5" w:rsidRDefault="00DC59B5">
      <w:pPr>
        <w:rPr>
          <w:rFonts w:ascii="Montserrat" w:hAnsi="Montserrat"/>
        </w:rPr>
      </w:pPr>
      <w:r>
        <w:rPr>
          <w:rFonts w:ascii="Montserrat" w:hAnsi="Montserrat"/>
        </w:rPr>
        <w:t>Unit 1 – Introduction to Music</w:t>
      </w:r>
    </w:p>
    <w:p w:rsidR="00DC59B5" w:rsidRDefault="00DC59B5">
      <w:pPr>
        <w:rPr>
          <w:rFonts w:ascii="Montserrat" w:hAnsi="Montserrat"/>
        </w:rPr>
      </w:pPr>
      <w:r>
        <w:rPr>
          <w:rFonts w:ascii="Montserrat" w:hAnsi="Montserrat"/>
        </w:rPr>
        <w:t>Unit 2- Pentatonic Music</w:t>
      </w:r>
    </w:p>
    <w:p w:rsidR="00DC59B5" w:rsidRDefault="00DC59B5">
      <w:pPr>
        <w:rPr>
          <w:rFonts w:ascii="Montserrat" w:hAnsi="Montserrat"/>
        </w:rPr>
      </w:pPr>
      <w:r>
        <w:rPr>
          <w:rFonts w:ascii="Montserrat" w:hAnsi="Montserrat"/>
        </w:rPr>
        <w:t>Unit 3 – The Instruments of the Orchestra</w:t>
      </w:r>
    </w:p>
    <w:p w:rsidR="00DC59B5" w:rsidRDefault="00DC59B5">
      <w:pPr>
        <w:rPr>
          <w:rFonts w:ascii="Montserrat" w:hAnsi="Montserrat"/>
        </w:rPr>
      </w:pPr>
      <w:r>
        <w:rPr>
          <w:rFonts w:ascii="Montserrat" w:hAnsi="Montserrat"/>
        </w:rPr>
        <w:t xml:space="preserve">Unit 4 – Ternary Form </w:t>
      </w:r>
    </w:p>
    <w:p w:rsidR="009141C0" w:rsidRPr="00911B11" w:rsidRDefault="00DC59B5">
      <w:pPr>
        <w:rPr>
          <w:rFonts w:ascii="Montserrat" w:hAnsi="Montserrat"/>
        </w:rPr>
      </w:pPr>
      <w:r>
        <w:rPr>
          <w:rFonts w:ascii="Montserrat" w:hAnsi="Montserrat"/>
        </w:rPr>
        <w:t>Unit 5 – Gamelan Music</w:t>
      </w: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3C773F"/>
    <w:rsid w:val="004C1264"/>
    <w:rsid w:val="004E3439"/>
    <w:rsid w:val="00752E5C"/>
    <w:rsid w:val="007C02D8"/>
    <w:rsid w:val="007C7D3D"/>
    <w:rsid w:val="007E41A7"/>
    <w:rsid w:val="008105D9"/>
    <w:rsid w:val="00863442"/>
    <w:rsid w:val="00911B11"/>
    <w:rsid w:val="009141C0"/>
    <w:rsid w:val="009D132C"/>
    <w:rsid w:val="00DC59B5"/>
    <w:rsid w:val="00E35E31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FC4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AWicker</cp:lastModifiedBy>
  <cp:revision>3</cp:revision>
  <dcterms:created xsi:type="dcterms:W3CDTF">2019-06-28T12:57:00Z</dcterms:created>
  <dcterms:modified xsi:type="dcterms:W3CDTF">2019-07-01T16:47:00Z</dcterms:modified>
</cp:coreProperties>
</file>