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bookmarkStart w:id="0" w:name="_GoBack"/>
      <w:bookmarkEnd w:id="0"/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606B4" w:rsidRDefault="00A606B4">
      <w:pPr>
        <w:rPr>
          <w:rFonts w:ascii="Montserrat" w:hAnsi="Montserrat"/>
          <w:b/>
          <w:sz w:val="28"/>
          <w:u w:val="single"/>
        </w:rPr>
      </w:pPr>
    </w:p>
    <w:p w:rsidR="00AE2CA0" w:rsidRDefault="00746C6F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11</w:t>
      </w:r>
      <w:r w:rsidR="00A321AC">
        <w:rPr>
          <w:rFonts w:ascii="Montserrat" w:hAnsi="Montserrat"/>
          <w:b/>
          <w:sz w:val="28"/>
          <w:u w:val="single"/>
        </w:rPr>
        <w:t xml:space="preserve">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A606B4" w:rsidRDefault="00A606B4" w:rsidP="00A606B4">
      <w:pPr>
        <w:rPr>
          <w:rFonts w:ascii="Montserrat" w:hAnsi="Montserrat"/>
        </w:rPr>
      </w:pPr>
    </w:p>
    <w:p w:rsidR="00A606B4" w:rsidRDefault="00A321AC" w:rsidP="00A606B4">
      <w:pPr>
        <w:rPr>
          <w:rFonts w:ascii="Montserrat" w:hAnsi="Montserrat"/>
        </w:rPr>
      </w:pPr>
      <w:r>
        <w:rPr>
          <w:rFonts w:ascii="Montserrat" w:hAnsi="Montserrat"/>
        </w:rPr>
        <w:t>The curriculum imbeds the knowledge and practical skills that will form the GSCE portfolio of work (Unit 1)</w:t>
      </w:r>
      <w:r w:rsidR="00746C6F">
        <w:rPr>
          <w:rFonts w:ascii="Montserrat" w:hAnsi="Montserrat"/>
        </w:rPr>
        <w:t xml:space="preserve"> and the external set assignment (Uni2)</w:t>
      </w:r>
      <w:r>
        <w:rPr>
          <w:rFonts w:ascii="Montserrat" w:hAnsi="Montserrat"/>
        </w:rPr>
        <w:t xml:space="preserve">. </w:t>
      </w:r>
      <w:r w:rsidR="00746C6F">
        <w:rPr>
          <w:rFonts w:ascii="Montserrat" w:hAnsi="Montserrat"/>
        </w:rPr>
        <w:t>Both follow</w:t>
      </w:r>
      <w:r>
        <w:rPr>
          <w:rFonts w:ascii="Montserrat" w:hAnsi="Montserrat"/>
        </w:rPr>
        <w:t xml:space="preserve"> the four assessment objectives of the AQA making criteria.</w:t>
      </w:r>
    </w:p>
    <w:p w:rsidR="00A606B4" w:rsidRPr="00911B11" w:rsidRDefault="00A606B4">
      <w:pPr>
        <w:rPr>
          <w:rFonts w:ascii="Montserrat" w:hAnsi="Montserrat"/>
          <w:b/>
          <w:sz w:val="28"/>
          <w:u w:val="single"/>
        </w:rPr>
      </w:pP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51AC2">
        <w:rPr>
          <w:rFonts w:ascii="Montserrat" w:hAnsi="Montserrat"/>
        </w:rPr>
        <w:t>Art</w:t>
      </w:r>
      <w:r w:rsidRPr="00911B11">
        <w:rPr>
          <w:rFonts w:ascii="Montserrat" w:hAnsi="Montserrat"/>
        </w:rPr>
        <w:t xml:space="preserve"> curriculum intends to train excellent </w:t>
      </w:r>
      <w:r w:rsidR="00E51AC2">
        <w:rPr>
          <w:rFonts w:ascii="Montserrat" w:hAnsi="Montserrat"/>
        </w:rPr>
        <w:t>artists</w:t>
      </w:r>
      <w:r w:rsidRPr="00911B11">
        <w:rPr>
          <w:rFonts w:ascii="Montserrat" w:hAnsi="Montserrat"/>
        </w:rPr>
        <w:t>. This means that they will be able to</w:t>
      </w:r>
      <w:r w:rsidR="00A606B4">
        <w:rPr>
          <w:rFonts w:ascii="Montserrat" w:hAnsi="Montserrat"/>
        </w:rPr>
        <w:t xml:space="preserve"> independently</w:t>
      </w:r>
      <w:r w:rsidRPr="00911B11">
        <w:rPr>
          <w:rFonts w:ascii="Montserrat" w:hAnsi="Montserrat"/>
        </w:rPr>
        <w:t>:</w:t>
      </w:r>
    </w:p>
    <w:p w:rsidR="007C7D3D" w:rsidRDefault="004C12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 w:rsidR="00746C6F">
        <w:rPr>
          <w:rFonts w:ascii="Montserrat" w:hAnsi="Montserrat"/>
        </w:rPr>
        <w:t>2D</w:t>
      </w:r>
      <w:r w:rsidR="004D30B4">
        <w:rPr>
          <w:rFonts w:ascii="Montserrat" w:hAnsi="Montserrat"/>
        </w:rPr>
        <w:t xml:space="preserve"> media</w:t>
      </w:r>
    </w:p>
    <w:p w:rsidR="00A321AC" w:rsidRDefault="00A321A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Apply techniques and equipment effectively</w:t>
      </w:r>
    </w:p>
    <w:p w:rsidR="00A321AC" w:rsidRDefault="00A321A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Draw upon prior knowledge from </w:t>
      </w:r>
      <w:r w:rsidR="00746C6F">
        <w:rPr>
          <w:rFonts w:ascii="Montserrat" w:hAnsi="Montserrat"/>
        </w:rPr>
        <w:t xml:space="preserve">both </w:t>
      </w:r>
      <w:r>
        <w:rPr>
          <w:rFonts w:ascii="Montserrat" w:hAnsi="Montserrat"/>
        </w:rPr>
        <w:t xml:space="preserve">KS3 </w:t>
      </w:r>
      <w:r w:rsidR="00746C6F">
        <w:rPr>
          <w:rFonts w:ascii="Montserrat" w:hAnsi="Montserrat"/>
        </w:rPr>
        <w:t>and KS4</w:t>
      </w:r>
    </w:p>
    <w:p w:rsidR="00A321AC" w:rsidRDefault="00A321AC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Use </w:t>
      </w:r>
      <w:r w:rsidR="00B52EE5">
        <w:rPr>
          <w:rFonts w:ascii="Montserrat" w:hAnsi="Montserrat"/>
        </w:rPr>
        <w:t>analytical observation skills</w:t>
      </w:r>
    </w:p>
    <w:p w:rsidR="00746C6F" w:rsidRPr="00746C6F" w:rsidRDefault="00746C6F" w:rsidP="00746C6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Engage in independent visual research, recording and learning</w:t>
      </w:r>
    </w:p>
    <w:p w:rsidR="009F7831" w:rsidRDefault="009F7831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Produce a series of </w:t>
      </w:r>
      <w:r w:rsidR="00746C6F">
        <w:rPr>
          <w:rFonts w:ascii="Montserrat" w:hAnsi="Montserrat"/>
        </w:rPr>
        <w:t>final</w:t>
      </w:r>
      <w:r>
        <w:rPr>
          <w:rFonts w:ascii="Montserrat" w:hAnsi="Montserrat"/>
        </w:rPr>
        <w:t xml:space="preserve"> outcomes</w:t>
      </w:r>
    </w:p>
    <w:p w:rsidR="004C1264" w:rsidRPr="00B52EE5" w:rsidRDefault="00B52EE5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demonstrate contextual understanding.</w:t>
      </w:r>
    </w:p>
    <w:p w:rsidR="00B52EE5" w:rsidRDefault="00B52EE5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Understand the framework of the </w:t>
      </w:r>
      <w:r w:rsidR="00746C6F">
        <w:rPr>
          <w:rFonts w:ascii="Montserrat" w:hAnsi="Montserrat"/>
        </w:rPr>
        <w:t>AQA a</w:t>
      </w:r>
      <w:r>
        <w:rPr>
          <w:rFonts w:ascii="Montserrat" w:hAnsi="Montserrat"/>
        </w:rPr>
        <w:t>ssessment criteria and work with in this.</w:t>
      </w:r>
    </w:p>
    <w:p w:rsidR="00B52EE5" w:rsidRDefault="00746C6F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Work</w:t>
      </w:r>
      <w:r w:rsidR="004903FB">
        <w:rPr>
          <w:rFonts w:ascii="Montserrat" w:hAnsi="Montserrat"/>
        </w:rPr>
        <w:t xml:space="preserve"> on different surfaces with a variety of scales</w:t>
      </w:r>
    </w:p>
    <w:p w:rsidR="004903FB" w:rsidRDefault="004903FB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Manage time</w:t>
      </w:r>
      <w:r w:rsidR="00746C6F">
        <w:rPr>
          <w:rFonts w:ascii="Montserrat" w:hAnsi="Montserrat"/>
        </w:rPr>
        <w:t xml:space="preserve"> effectively </w:t>
      </w:r>
      <w:r>
        <w:rPr>
          <w:rFonts w:ascii="Montserrat" w:hAnsi="Montserrat"/>
        </w:rPr>
        <w:t xml:space="preserve">and where required work independently outside of lesson hours. </w:t>
      </w:r>
    </w:p>
    <w:p w:rsidR="00746C6F" w:rsidRDefault="00746C6F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Hand in Unit 1 ( </w:t>
      </w:r>
      <w:r w:rsidR="009B2B87">
        <w:rPr>
          <w:rFonts w:ascii="Montserrat" w:hAnsi="Montserrat"/>
        </w:rPr>
        <w:t>Portfolio of wor</w:t>
      </w:r>
      <w:r>
        <w:rPr>
          <w:rFonts w:ascii="Montserrat" w:hAnsi="Montserrat"/>
        </w:rPr>
        <w:t xml:space="preserve">k ) at the end of Christmas term </w:t>
      </w:r>
    </w:p>
    <w:p w:rsidR="00746C6F" w:rsidRDefault="00746C6F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Receive and work independently on the external set assignment (exam paper) from January onwards.</w:t>
      </w:r>
    </w:p>
    <w:p w:rsidR="00746C6F" w:rsidRPr="00B52EE5" w:rsidRDefault="00746C6F" w:rsidP="00B52EE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Sit a final 10 hour exam which is over spread over 3 days</w:t>
      </w:r>
    </w:p>
    <w:p w:rsidR="00911B11" w:rsidRDefault="00911B1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sectPr w:rsidR="000F6EC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4C" w:rsidRDefault="00AF794C" w:rsidP="00911B11">
      <w:pPr>
        <w:spacing w:after="0" w:line="240" w:lineRule="auto"/>
      </w:pPr>
      <w:r>
        <w:separator/>
      </w:r>
    </w:p>
  </w:endnote>
  <w:endnote w:type="continuationSeparator" w:id="0">
    <w:p w:rsidR="00AF794C" w:rsidRDefault="00AF794C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4C" w:rsidRDefault="00AF794C" w:rsidP="00911B11">
      <w:pPr>
        <w:spacing w:after="0" w:line="240" w:lineRule="auto"/>
      </w:pPr>
      <w:r>
        <w:separator/>
      </w:r>
    </w:p>
  </w:footnote>
  <w:footnote w:type="continuationSeparator" w:id="0">
    <w:p w:rsidR="00AF794C" w:rsidRDefault="00AF794C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6105"/>
    <w:rsid w:val="00092CAD"/>
    <w:rsid w:val="00096117"/>
    <w:rsid w:val="000A419D"/>
    <w:rsid w:val="000E74B6"/>
    <w:rsid w:val="000F44EB"/>
    <w:rsid w:val="000F6EC1"/>
    <w:rsid w:val="001F3ED1"/>
    <w:rsid w:val="003C773F"/>
    <w:rsid w:val="004903FB"/>
    <w:rsid w:val="004C1264"/>
    <w:rsid w:val="004D30B4"/>
    <w:rsid w:val="004E3439"/>
    <w:rsid w:val="00746C6F"/>
    <w:rsid w:val="007A4425"/>
    <w:rsid w:val="007C7D3D"/>
    <w:rsid w:val="008105D9"/>
    <w:rsid w:val="00863442"/>
    <w:rsid w:val="00892736"/>
    <w:rsid w:val="008D049A"/>
    <w:rsid w:val="008F0D37"/>
    <w:rsid w:val="009006D1"/>
    <w:rsid w:val="00911B11"/>
    <w:rsid w:val="009141C0"/>
    <w:rsid w:val="00925708"/>
    <w:rsid w:val="009B2B87"/>
    <w:rsid w:val="009D132C"/>
    <w:rsid w:val="009F7831"/>
    <w:rsid w:val="00A321AC"/>
    <w:rsid w:val="00A606B4"/>
    <w:rsid w:val="00AF794C"/>
    <w:rsid w:val="00B52EE5"/>
    <w:rsid w:val="00CC22D9"/>
    <w:rsid w:val="00E16113"/>
    <w:rsid w:val="00E35E31"/>
    <w:rsid w:val="00E51AC2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AC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51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Dominic Salles</cp:lastModifiedBy>
  <cp:revision>2</cp:revision>
  <dcterms:created xsi:type="dcterms:W3CDTF">2019-07-05T15:24:00Z</dcterms:created>
  <dcterms:modified xsi:type="dcterms:W3CDTF">2019-07-05T15:24:00Z</dcterms:modified>
</cp:coreProperties>
</file>